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61" w:rsidRDefault="008C2561">
      <w:pPr>
        <w:widowControl w:val="0"/>
        <w:autoSpaceDE w:val="0"/>
        <w:autoSpaceDN w:val="0"/>
        <w:adjustRightInd w:val="0"/>
        <w:jc w:val="both"/>
        <w:outlineLvl w:val="0"/>
      </w:pPr>
      <w:bookmarkStart w:id="0" w:name="_GoBack"/>
      <w:bookmarkEnd w:id="0"/>
    </w:p>
    <w:p w:rsidR="008C2561" w:rsidRDefault="008C2561">
      <w:pPr>
        <w:widowControl w:val="0"/>
        <w:autoSpaceDE w:val="0"/>
        <w:autoSpaceDN w:val="0"/>
        <w:adjustRightInd w:val="0"/>
        <w:outlineLvl w:val="0"/>
      </w:pPr>
      <w:bookmarkStart w:id="1" w:name="Par1"/>
      <w:bookmarkEnd w:id="1"/>
      <w:r>
        <w:t>Зарегистрировано в Минюсте России 2 апреля 2014 г. N 31800</w:t>
      </w:r>
    </w:p>
    <w:p w:rsidR="008C2561" w:rsidRDefault="008C256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8C2561" w:rsidRDefault="008C2561">
      <w:pPr>
        <w:widowControl w:val="0"/>
        <w:autoSpaceDE w:val="0"/>
        <w:autoSpaceDN w:val="0"/>
        <w:adjustRightInd w:val="0"/>
      </w:pP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22 января 2014 г. N 32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ПРИЕМА ГРАЖДАН НА ОБУЧЕНИЕ ПО ОБРАЗОВАТЕЛЬНЫМ ПРОГРАММАМ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НАЧАЛЬНОГО ОБЩЕГО, ОСНОВНОГО ОБЩЕГО И СРЕДНЕГО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ОБЩЕГО ОБРАЗОВАНИЯ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</w:t>
      </w:r>
      <w:hyperlink r:id="rId5" w:history="1">
        <w:r>
          <w:rPr>
            <w:color w:val="0000FF"/>
          </w:rPr>
          <w:t>подпунктом 5.2.30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</w:t>
      </w:r>
      <w:proofErr w:type="spellStart"/>
      <w:r>
        <w:t>htpp</w:t>
      </w:r>
      <w:proofErr w:type="spellEnd"/>
      <w:r>
        <w:t>://www.pravo.gov.ru, 4 января 2014 г.), приказываю: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прилагаемый </w:t>
      </w:r>
      <w:hyperlink w:anchor="Par34" w:history="1">
        <w:r>
          <w:rPr>
            <w:color w:val="0000FF"/>
          </w:rPr>
          <w:t>Порядок</w:t>
        </w:r>
      </w:hyperlink>
      <w:r>
        <w:t xml:space="preserve">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 15 февраля 2012 г. </w:t>
      </w:r>
      <w:hyperlink r:id="rId6" w:history="1">
        <w:r>
          <w:rPr>
            <w:color w:val="0000FF"/>
          </w:rPr>
          <w:t>N 107</w:t>
        </w:r>
      </w:hyperlink>
      <w: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 4 июля 2012 г. </w:t>
      </w:r>
      <w:hyperlink r:id="rId7" w:history="1">
        <w:r>
          <w:rPr>
            <w:color w:val="0000FF"/>
          </w:rPr>
          <w:t>N 521</w:t>
        </w:r>
      </w:hyperlink>
      <w: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jc w:val="right"/>
      </w:pPr>
      <w:r>
        <w:t>Министр</w:t>
      </w:r>
    </w:p>
    <w:p w:rsidR="008C2561" w:rsidRDefault="008C2561">
      <w:pPr>
        <w:widowControl w:val="0"/>
        <w:autoSpaceDE w:val="0"/>
        <w:autoSpaceDN w:val="0"/>
        <w:adjustRightInd w:val="0"/>
        <w:jc w:val="right"/>
      </w:pPr>
      <w:r>
        <w:t>Д.В.ЛИВАНОВ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  <w:bookmarkStart w:id="2" w:name="Par27"/>
      <w:bookmarkEnd w:id="2"/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8C2561" w:rsidRDefault="008C2561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jc w:val="right"/>
      </w:pPr>
      <w:r>
        <w:t>Утвержден</w:t>
      </w:r>
    </w:p>
    <w:p w:rsidR="008C2561" w:rsidRDefault="008C2561">
      <w:pPr>
        <w:widowControl w:val="0"/>
        <w:autoSpaceDE w:val="0"/>
        <w:autoSpaceDN w:val="0"/>
        <w:adjustRightInd w:val="0"/>
        <w:jc w:val="right"/>
      </w:pPr>
      <w:r>
        <w:t>приказом Министерства образования</w:t>
      </w:r>
    </w:p>
    <w:p w:rsidR="008C2561" w:rsidRDefault="008C2561">
      <w:pPr>
        <w:widowControl w:val="0"/>
        <w:autoSpaceDE w:val="0"/>
        <w:autoSpaceDN w:val="0"/>
        <w:adjustRightInd w:val="0"/>
        <w:jc w:val="right"/>
      </w:pPr>
      <w:r>
        <w:t>и науки Российской Федерации</w:t>
      </w:r>
    </w:p>
    <w:p w:rsidR="008C2561" w:rsidRDefault="008C2561">
      <w:pPr>
        <w:widowControl w:val="0"/>
        <w:autoSpaceDE w:val="0"/>
        <w:autoSpaceDN w:val="0"/>
        <w:adjustRightInd w:val="0"/>
        <w:jc w:val="right"/>
      </w:pPr>
      <w:r>
        <w:t>от 22 января 2014 г. N 32</w:t>
      </w:r>
    </w:p>
    <w:p w:rsidR="0016777A" w:rsidRDefault="0016777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34"/>
      <w:bookmarkEnd w:id="3"/>
    </w:p>
    <w:p w:rsidR="0016777A" w:rsidRDefault="0016777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ПРИЕМА ГРАЖДАН НА ОБУЧЕНИЕ ПО ОБРАЗОВАТЕЛЬНЫМ ПРОГРАММАМ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НАЧАЛЬНОГО ОБЩЕГО, ОСНОВНОГО ОБЩЕГО И СРЕДНЕГО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ОБЩЕГО ОБРАЗОВАНИЯ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настоящим Порядком.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 w:rsidP="0016777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Прием граждан для обучения в филиале ОООД осуществляется в соответствии с правилами приема на обучение в ОООД.</w:t>
      </w:r>
    </w:p>
    <w:p w:rsidR="0016777A" w:rsidRDefault="0016777A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 w:rsidP="0016777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6777A" w:rsidRDefault="0016777A" w:rsidP="0016777A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</w:t>
      </w:r>
      <w:r>
        <w:lastRenderedPageBreak/>
        <w:t xml:space="preserve">исключением случаев, предусмотренных </w:t>
      </w:r>
      <w:hyperlink r:id="rId11" w:history="1">
        <w:r>
          <w:rPr>
            <w:color w:val="0000FF"/>
          </w:rPr>
          <w:t>частями 5</w:t>
        </w:r>
      </w:hyperlink>
      <w:r>
        <w:t xml:space="preserve"> и </w:t>
      </w:r>
      <w:hyperlink r:id="rId12" w:history="1">
        <w:r>
          <w:rPr>
            <w:color w:val="0000FF"/>
          </w:rPr>
          <w:t>6 статьи 67</w:t>
        </w:r>
      </w:hyperlink>
      <w:r>
        <w:t xml:space="preserve">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ОООД обязана ознакомить поступающего и (или) его родителей (законных представителей) со своим уставом, с лицензией на осуществление образовательной </w:t>
      </w:r>
      <w:r>
        <w:lastRenderedPageBreak/>
        <w:t>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наличии свободных мест для приема детей, не проживающих на закрепленной территории, не позднее 1 июля.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8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а) фамилия, имя, отчество (последнее - при наличии) ребенка;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б) дата и место рождения ребенка;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в) фамилия, имя, отчество (последнее - при наличии) родителей (законных представителей) ребенка;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г) адрес места жительства ребенка, его родителей (законных представителей);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д) контактные телефоны родителей (законных представителей) ребенка.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Для приема в ОООД: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Копии предъявляемых при приеме документов хранятся в ОООД на время обучения ребенка.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10. Родители (законные представители) детей имеют право по своему усмотрению представлять другие документы.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12. Требование предоставления других документов в качестве основания для приема детей в ОООД не допускается.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Зачисление в ОООД оформляется распорядительным актом ОООД в течение 7 рабочих дней после приема документов.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&lt;1&gt;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--------------------------------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20. На каждого ребенка, зачисленного в ОООД, заводится личное дело, в котором хранятся все сданные документы.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206B85" w:rsidRDefault="00206B85"/>
    <w:sectPr w:rsidR="00206B85" w:rsidSect="003C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61"/>
    <w:rsid w:val="000C1C00"/>
    <w:rsid w:val="0016777A"/>
    <w:rsid w:val="00206B85"/>
    <w:rsid w:val="003F2943"/>
    <w:rsid w:val="008C2561"/>
    <w:rsid w:val="00962525"/>
    <w:rsid w:val="00C014B8"/>
    <w:rsid w:val="00EB47A8"/>
    <w:rsid w:val="00F5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636E7-C865-46FC-801B-FF614BFD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9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628125525F6DBDD4E4518DADB300073B3AD8FF710040E7B5B5D43E1856F6J" TargetMode="External"/><Relationship Id="rId13" Type="http://schemas.openxmlformats.org/officeDocument/2006/relationships/hyperlink" Target="consultantplus://offline/ref=8B628125525F6DBDD4E4518DADB300073B3AD8FF710040E7B5B5D43E1866A3C71A4B57592A4A91385AF9J" TargetMode="External"/><Relationship Id="rId18" Type="http://schemas.openxmlformats.org/officeDocument/2006/relationships/hyperlink" Target="consultantplus://offline/ref=8B628125525F6DBDD4E4518DADB300073B3AD6F2730A40E7B5B5D43E1866A3C71A4B57592A4A98315AFA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B628125525F6DBDD4E4518DADB300073B3CD3F8720F40E7B5B5D43E1856F6J" TargetMode="External"/><Relationship Id="rId12" Type="http://schemas.openxmlformats.org/officeDocument/2006/relationships/hyperlink" Target="consultantplus://offline/ref=8B628125525F6DBDD4E4518DADB300073B3AD8FF710040E7B5B5D43E1866A3C71A4B57592A4A91385AFFJ" TargetMode="External"/><Relationship Id="rId17" Type="http://schemas.openxmlformats.org/officeDocument/2006/relationships/hyperlink" Target="consultantplus://offline/ref=8B628125525F6DBDD4E4518DADB300073B3AD8FF710040E7B5B5D43E1866A3C71A4B57592A4A9F3D5AF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628125525F6DBDD4E4518DADB300073B3AD8FF710040E7B5B5D43E1866A3C71A4B57592A4A91385AFFJ" TargetMode="External"/><Relationship Id="rId20" Type="http://schemas.openxmlformats.org/officeDocument/2006/relationships/hyperlink" Target="consultantplus://offline/ref=8B628125525F6DBDD4E4518DADB300073B3AD8FF710040E7B5B5D43E1866A3C71A4B57592A4A9F3D5AF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628125525F6DBDD4E4518DADB300073B3CD3FE730A40E7B5B5D43E1856F6J" TargetMode="External"/><Relationship Id="rId11" Type="http://schemas.openxmlformats.org/officeDocument/2006/relationships/hyperlink" Target="consultantplus://offline/ref=8B628125525F6DBDD4E4518DADB300073B3AD8FF710040E7B5B5D43E1866A3C71A4B57592A4A91385AF8J" TargetMode="External"/><Relationship Id="rId5" Type="http://schemas.openxmlformats.org/officeDocument/2006/relationships/hyperlink" Target="consultantplus://offline/ref=8B628125525F6DBDD4E4518DADB300073B3AD8FF760B40E7B5B5D43E1866A3C71A4B57592A4A983D5AFBJ" TargetMode="External"/><Relationship Id="rId15" Type="http://schemas.openxmlformats.org/officeDocument/2006/relationships/hyperlink" Target="consultantplus://offline/ref=8B628125525F6DBDD4E4518DADB300073B3AD8FF710040E7B5B5D43E1866A3C71A4B57592A4A91385AF8J" TargetMode="External"/><Relationship Id="rId10" Type="http://schemas.openxmlformats.org/officeDocument/2006/relationships/hyperlink" Target="consultantplus://offline/ref=8B628125525F6DBDD4E4518DADB300073B3AD8FF710040E7B5B5D43E1866A3C71A4B57592A4A91385AFAJ" TargetMode="External"/><Relationship Id="rId19" Type="http://schemas.openxmlformats.org/officeDocument/2006/relationships/hyperlink" Target="consultantplus://offline/ref=8B628125525F6DBDD4E4518DADB300073B3BD9FC770E40E7B5B5D43E1866A3C71A4B57592A4A9A3D5AF3J" TargetMode="External"/><Relationship Id="rId4" Type="http://schemas.openxmlformats.org/officeDocument/2006/relationships/hyperlink" Target="consultantplus://offline/ref=8B628125525F6DBDD4E4518DADB300073B3AD8FF710040E7B5B5D43E1866A3C71A4B57592A4A9F3E5AF9J" TargetMode="External"/><Relationship Id="rId9" Type="http://schemas.openxmlformats.org/officeDocument/2006/relationships/hyperlink" Target="consultantplus://offline/ref=8B628125525F6DBDD4E4518DADB300073B3AD8FF710040E7B5B5D43E1866A3C71A4B57592A4A9F3E5AF8J" TargetMode="External"/><Relationship Id="rId14" Type="http://schemas.openxmlformats.org/officeDocument/2006/relationships/hyperlink" Target="consultantplus://offline/ref=8B628125525F6DBDD4E4518DADB300073B3AD8FF710040E7B5B5D43E1856F6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2615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17493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makarova-ms</dc:creator>
  <cp:keywords/>
  <dc:description/>
  <cp:lastModifiedBy>Oleg V. Istchenko</cp:lastModifiedBy>
  <cp:revision>2</cp:revision>
  <cp:lastPrinted>2014-04-21T07:23:00Z</cp:lastPrinted>
  <dcterms:created xsi:type="dcterms:W3CDTF">2014-04-24T11:04:00Z</dcterms:created>
  <dcterms:modified xsi:type="dcterms:W3CDTF">2014-04-24T11:04:00Z</dcterms:modified>
</cp:coreProperties>
</file>