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77" w:rsidRPr="009C0BBD" w:rsidRDefault="00442669" w:rsidP="00DB6DB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9C0BBD">
        <w:rPr>
          <w:rFonts w:ascii="Times New Roman" w:hAnsi="Times New Roman"/>
          <w:b/>
          <w:bCs/>
          <w:sz w:val="28"/>
          <w:szCs w:val="24"/>
        </w:rPr>
        <w:t>Мето</w:t>
      </w:r>
      <w:r w:rsidR="00D25110" w:rsidRPr="009C0BBD">
        <w:rPr>
          <w:rFonts w:ascii="Times New Roman" w:hAnsi="Times New Roman"/>
          <w:b/>
          <w:bCs/>
          <w:sz w:val="28"/>
          <w:szCs w:val="24"/>
        </w:rPr>
        <w:t xml:space="preserve">дические мероприятия ЦРСО </w:t>
      </w:r>
      <w:r w:rsidR="00DB6DB1" w:rsidRPr="009C0BBD">
        <w:rPr>
          <w:rFonts w:ascii="Times New Roman" w:hAnsi="Times New Roman"/>
          <w:b/>
          <w:bCs/>
          <w:sz w:val="28"/>
          <w:szCs w:val="24"/>
        </w:rPr>
        <w:t>в</w:t>
      </w:r>
      <w:r w:rsidR="00D25110" w:rsidRPr="009C0BB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DB6DB1" w:rsidRPr="009C0BBD">
        <w:rPr>
          <w:rFonts w:ascii="Times New Roman" w:hAnsi="Times New Roman"/>
          <w:b/>
          <w:bCs/>
          <w:sz w:val="28"/>
          <w:szCs w:val="24"/>
        </w:rPr>
        <w:t>ноябре</w:t>
      </w:r>
      <w:r w:rsidR="00364297" w:rsidRPr="009C0BBD">
        <w:rPr>
          <w:rFonts w:ascii="Times New Roman" w:hAnsi="Times New Roman"/>
          <w:b/>
          <w:bCs/>
          <w:sz w:val="28"/>
          <w:szCs w:val="24"/>
        </w:rPr>
        <w:t xml:space="preserve"> 2020</w:t>
      </w:r>
      <w:r w:rsidRPr="009C0BBD">
        <w:rPr>
          <w:rFonts w:ascii="Times New Roman" w:hAnsi="Times New Roman"/>
          <w:b/>
          <w:bCs/>
          <w:sz w:val="28"/>
          <w:szCs w:val="24"/>
        </w:rPr>
        <w:t xml:space="preserve"> года</w:t>
      </w:r>
    </w:p>
    <w:tbl>
      <w:tblPr>
        <w:tblW w:w="526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991"/>
        <w:gridCol w:w="5106"/>
        <w:gridCol w:w="2124"/>
        <w:gridCol w:w="1985"/>
        <w:gridCol w:w="1134"/>
        <w:gridCol w:w="2410"/>
      </w:tblGrid>
      <w:tr w:rsidR="004933C5" w:rsidRPr="00FC44C7" w:rsidTr="004933C5">
        <w:trPr>
          <w:trHeight w:val="688"/>
        </w:trPr>
        <w:tc>
          <w:tcPr>
            <w:tcW w:w="179" w:type="pct"/>
            <w:shd w:val="clear" w:color="auto" w:fill="auto"/>
            <w:vAlign w:val="center"/>
          </w:tcPr>
          <w:p w:rsidR="00D25110" w:rsidRPr="00FC44C7" w:rsidRDefault="00D25110" w:rsidP="00FC44C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25110" w:rsidRPr="00FC44C7" w:rsidRDefault="00D25110" w:rsidP="00F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25110" w:rsidRPr="00FC44C7" w:rsidRDefault="00D25110" w:rsidP="00F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10" w:rsidRPr="00FC44C7" w:rsidRDefault="00D25110" w:rsidP="00F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25110" w:rsidRPr="00FC44C7" w:rsidRDefault="00D25110" w:rsidP="00F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25110" w:rsidRPr="00FC44C7" w:rsidRDefault="00D25110" w:rsidP="00F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25110" w:rsidRPr="00FC44C7" w:rsidRDefault="00D25110" w:rsidP="00F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25110" w:rsidRPr="00FC44C7" w:rsidRDefault="00D25110" w:rsidP="00F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10" w:rsidRPr="00FC44C7" w:rsidRDefault="00DB6DB1" w:rsidP="009C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25110" w:rsidRPr="00FC44C7" w:rsidRDefault="00D25110" w:rsidP="00FC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3C5" w:rsidRPr="00BC720F" w:rsidTr="004933C5">
        <w:trPr>
          <w:trHeight w:val="320"/>
        </w:trPr>
        <w:tc>
          <w:tcPr>
            <w:tcW w:w="179" w:type="pct"/>
            <w:shd w:val="clear" w:color="auto" w:fill="auto"/>
            <w:vAlign w:val="center"/>
          </w:tcPr>
          <w:p w:rsidR="000F6B9F" w:rsidRPr="00DB6DB1" w:rsidRDefault="000F6B9F" w:rsidP="00DB6DB1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Онлайн-заседание городского методического объединения учителей истории и обществознания </w:t>
            </w:r>
            <w:r w:rsidR="007B4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ии по проведению «Урока памяти»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Рахмангулова В.Р. Грекова О.В.</w:t>
            </w:r>
          </w:p>
        </w:tc>
      </w:tr>
      <w:tr w:rsidR="004933C5" w:rsidRPr="00BC720F" w:rsidTr="004933C5">
        <w:trPr>
          <w:trHeight w:val="320"/>
        </w:trPr>
        <w:tc>
          <w:tcPr>
            <w:tcW w:w="179" w:type="pct"/>
            <w:shd w:val="clear" w:color="auto" w:fill="auto"/>
            <w:vAlign w:val="center"/>
          </w:tcPr>
          <w:p w:rsidR="00E17D0F" w:rsidRPr="00DB6DB1" w:rsidRDefault="00E17D0F" w:rsidP="00DB6DB1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17D0F" w:rsidRPr="00BC720F" w:rsidRDefault="00946AE1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0F" w:rsidRPr="00BC720F" w:rsidRDefault="00946AE1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17D0F" w:rsidRPr="00BC720F" w:rsidRDefault="00946AE1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Онлайн-заседание городской проблемной группы </w:t>
            </w:r>
            <w:r w:rsidR="007B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выпускному сочинению</w:t>
            </w:r>
            <w:r w:rsidR="007B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17D0F" w:rsidRPr="00BC720F" w:rsidRDefault="00946AE1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17D0F" w:rsidRPr="00BC720F" w:rsidRDefault="00E17D0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0F" w:rsidRPr="00BC720F" w:rsidRDefault="00E17D0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46AE1" w:rsidRPr="00BC720F" w:rsidRDefault="00946AE1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Прудко С.В.</w:t>
            </w:r>
          </w:p>
          <w:p w:rsidR="00E17D0F" w:rsidRPr="00BC720F" w:rsidRDefault="00946AE1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Пыстогова Ю.Н.</w:t>
            </w:r>
          </w:p>
        </w:tc>
      </w:tr>
      <w:tr w:rsidR="004933C5" w:rsidRPr="00BC720F" w:rsidTr="004933C5">
        <w:trPr>
          <w:trHeight w:val="320"/>
        </w:trPr>
        <w:tc>
          <w:tcPr>
            <w:tcW w:w="179" w:type="pct"/>
            <w:shd w:val="clear" w:color="auto" w:fill="auto"/>
            <w:vAlign w:val="center"/>
          </w:tcPr>
          <w:p w:rsidR="00E17D0F" w:rsidRPr="00DB6DB1" w:rsidRDefault="00E17D0F" w:rsidP="00DB6DB1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17D0F" w:rsidRPr="00BC720F" w:rsidRDefault="00921F10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0F" w:rsidRPr="00BC720F" w:rsidRDefault="00E17D0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17D0F" w:rsidRPr="00BC720F" w:rsidRDefault="00946AE1" w:rsidP="00D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Онлайн-заседание городской проблемной группы учителей русского языка и литературы «Персонификация гуманитарного образования в рамках подготовки к итоговому сочинению-2021» (к вечному вопросу о «физиках» и «лириках»).  Из опыта деятельности педагогического </w:t>
            </w:r>
            <w:r w:rsidR="00B7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коллектива МАОУ «СОШ №9" </w:t>
            </w: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слов</w:t>
            </w:r>
            <w:r w:rsidR="00B7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есников Свердловского района г.Перми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17D0F" w:rsidRPr="00BC720F" w:rsidRDefault="00921F10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литературы, учителя истории и обществознания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17D0F" w:rsidRPr="00BC720F" w:rsidRDefault="00E17D0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0F" w:rsidRPr="00BC720F" w:rsidRDefault="00E17D0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17D0F" w:rsidRPr="00BC720F" w:rsidRDefault="00921F10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Шеин </w:t>
            </w:r>
            <w:r w:rsidR="007B43E2"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А.</w:t>
            </w: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Кропман Е.Г.</w:t>
            </w:r>
          </w:p>
        </w:tc>
      </w:tr>
      <w:tr w:rsidR="004933C5" w:rsidRPr="00BC720F" w:rsidTr="004933C5">
        <w:trPr>
          <w:trHeight w:val="320"/>
        </w:trPr>
        <w:tc>
          <w:tcPr>
            <w:tcW w:w="179" w:type="pct"/>
            <w:shd w:val="clear" w:color="auto" w:fill="auto"/>
            <w:vAlign w:val="center"/>
          </w:tcPr>
          <w:p w:rsidR="000F6B9F" w:rsidRPr="00BC720F" w:rsidRDefault="000F6B9F" w:rsidP="00DB6DB1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Онлайн-заседание городского методического объединения учителей физики </w:t>
            </w:r>
            <w:r w:rsidR="007B4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Инструменты подготовки к ГИА и ВПР (ГИА по физике: структура, содержание, особенности конструирования заданий)</w:t>
            </w:r>
            <w:r w:rsidR="007B4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F6B9F" w:rsidRPr="00BC720F" w:rsidRDefault="000F6B9F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Рахмангулова В.Р. Визнюк В.Н..</w:t>
            </w:r>
          </w:p>
        </w:tc>
      </w:tr>
      <w:tr w:rsidR="004933C5" w:rsidRPr="00BC720F" w:rsidTr="004933C5">
        <w:trPr>
          <w:trHeight w:val="320"/>
        </w:trPr>
        <w:tc>
          <w:tcPr>
            <w:tcW w:w="179" w:type="pct"/>
            <w:shd w:val="clear" w:color="auto" w:fill="auto"/>
            <w:vAlign w:val="center"/>
          </w:tcPr>
          <w:p w:rsidR="004933C5" w:rsidRPr="00DB6DB1" w:rsidRDefault="004933C5" w:rsidP="009C0BBD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4933C5" w:rsidRPr="00BC720F" w:rsidRDefault="004933C5" w:rsidP="00154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C5" w:rsidRPr="00BC720F" w:rsidRDefault="004933C5" w:rsidP="00154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4933C5" w:rsidRPr="00BC720F" w:rsidRDefault="004933C5" w:rsidP="00154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городской проблемной группы: семинар-практикум «Духовные искания в русской культуре», посвященный 200-летию Ф.М.Достоевского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4933C5" w:rsidRPr="00BC720F" w:rsidRDefault="004933C5" w:rsidP="00154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предметов гуманитарного профиля</w:t>
            </w:r>
          </w:p>
        </w:tc>
        <w:tc>
          <w:tcPr>
            <w:tcW w:w="98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4933C5" w:rsidRPr="00BC720F" w:rsidRDefault="004933C5" w:rsidP="00154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г.</w:t>
            </w: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</w:t>
            </w:r>
          </w:p>
          <w:p w:rsidR="004933C5" w:rsidRPr="00BC720F" w:rsidRDefault="004933C5" w:rsidP="00154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ул., 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4933C5" w:rsidRPr="00BC720F" w:rsidRDefault="004933C5" w:rsidP="00154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Прудко С.В.</w:t>
            </w:r>
          </w:p>
          <w:p w:rsidR="004933C5" w:rsidRPr="00BC720F" w:rsidRDefault="004933C5" w:rsidP="00154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 Л.Е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33C5" w:rsidRPr="00BC720F" w:rsidTr="004933C5">
        <w:trPr>
          <w:trHeight w:val="320"/>
        </w:trPr>
        <w:tc>
          <w:tcPr>
            <w:tcW w:w="179" w:type="pct"/>
            <w:shd w:val="clear" w:color="auto" w:fill="auto"/>
            <w:vAlign w:val="center"/>
          </w:tcPr>
          <w:p w:rsidR="009C0BBD" w:rsidRPr="00BC720F" w:rsidRDefault="009C0BBD" w:rsidP="00DB6DB1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Онлайн-заседание городского методического объединения учителей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Эффективные формы урочной и внеурочной работы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Рахмангулова В.Р.     Корелина Н.Н.</w:t>
            </w:r>
          </w:p>
        </w:tc>
      </w:tr>
      <w:tr w:rsidR="004933C5" w:rsidRPr="00BC720F" w:rsidTr="004933C5">
        <w:trPr>
          <w:trHeight w:val="320"/>
        </w:trPr>
        <w:tc>
          <w:tcPr>
            <w:tcW w:w="179" w:type="pct"/>
            <w:shd w:val="clear" w:color="auto" w:fill="auto"/>
            <w:vAlign w:val="center"/>
          </w:tcPr>
          <w:p w:rsidR="009C0BBD" w:rsidRPr="00BC720F" w:rsidRDefault="009C0BBD" w:rsidP="00DB6DB1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Онлайн-заседание городского методического объединения учителей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Эффективность урока-стимул к успеху учащихся».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Рахмангулова В.Р. Грекова О.В.</w:t>
            </w:r>
          </w:p>
        </w:tc>
      </w:tr>
      <w:tr w:rsidR="004933C5" w:rsidRPr="00BC720F" w:rsidTr="004933C5">
        <w:trPr>
          <w:trHeight w:val="320"/>
        </w:trPr>
        <w:tc>
          <w:tcPr>
            <w:tcW w:w="179" w:type="pct"/>
            <w:shd w:val="clear" w:color="auto" w:fill="auto"/>
            <w:vAlign w:val="center"/>
          </w:tcPr>
          <w:p w:rsidR="009C0BBD" w:rsidRPr="00BC720F" w:rsidRDefault="009C0BBD" w:rsidP="00DB6DB1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городского методического объединения учителей химии. «Использование современных образовательных технологий при обучении химии»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9C0BBD" w:rsidRPr="00BC720F" w:rsidRDefault="009C0BBD" w:rsidP="00DB6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С. В. Русецких Е.Н.</w:t>
            </w:r>
          </w:p>
        </w:tc>
      </w:tr>
    </w:tbl>
    <w:p w:rsidR="00442669" w:rsidRDefault="00442669" w:rsidP="007B43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0BBD" w:rsidRPr="00BC720F" w:rsidRDefault="009C0BBD" w:rsidP="007B43E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0BBD" w:rsidRPr="00BC720F" w:rsidSect="009C0BBD">
      <w:footerReference w:type="default" r:id="rId7"/>
      <w:pgSz w:w="16838" w:h="11906" w:orient="landscape"/>
      <w:pgMar w:top="851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82" w:rsidRDefault="00681782" w:rsidP="00442669">
      <w:pPr>
        <w:spacing w:after="0" w:line="240" w:lineRule="auto"/>
      </w:pPr>
      <w:r>
        <w:separator/>
      </w:r>
    </w:p>
  </w:endnote>
  <w:endnote w:type="continuationSeparator" w:id="0">
    <w:p w:rsidR="00681782" w:rsidRDefault="00681782" w:rsidP="0044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755327"/>
      <w:docPartObj>
        <w:docPartGallery w:val="Page Numbers (Bottom of Page)"/>
        <w:docPartUnique/>
      </w:docPartObj>
    </w:sdtPr>
    <w:sdtEndPr/>
    <w:sdtContent>
      <w:p w:rsidR="00442669" w:rsidRDefault="003911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669" w:rsidRDefault="004426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82" w:rsidRDefault="00681782" w:rsidP="00442669">
      <w:pPr>
        <w:spacing w:after="0" w:line="240" w:lineRule="auto"/>
      </w:pPr>
      <w:r>
        <w:separator/>
      </w:r>
    </w:p>
  </w:footnote>
  <w:footnote w:type="continuationSeparator" w:id="0">
    <w:p w:rsidR="00681782" w:rsidRDefault="00681782" w:rsidP="0044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4AF"/>
    <w:multiLevelType w:val="hybridMultilevel"/>
    <w:tmpl w:val="51B86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F42"/>
    <w:multiLevelType w:val="hybridMultilevel"/>
    <w:tmpl w:val="BFC2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28F1"/>
    <w:multiLevelType w:val="hybridMultilevel"/>
    <w:tmpl w:val="C13A7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947D3"/>
    <w:multiLevelType w:val="hybridMultilevel"/>
    <w:tmpl w:val="A6E87B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B878CA"/>
    <w:multiLevelType w:val="hybridMultilevel"/>
    <w:tmpl w:val="53E0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69"/>
    <w:rsid w:val="00053C77"/>
    <w:rsid w:val="000A723B"/>
    <w:rsid w:val="000F6B9F"/>
    <w:rsid w:val="001153F9"/>
    <w:rsid w:val="001A0DCE"/>
    <w:rsid w:val="001C0549"/>
    <w:rsid w:val="00364297"/>
    <w:rsid w:val="0037060C"/>
    <w:rsid w:val="003911D7"/>
    <w:rsid w:val="00442669"/>
    <w:rsid w:val="004933C5"/>
    <w:rsid w:val="0049687B"/>
    <w:rsid w:val="004E6633"/>
    <w:rsid w:val="00543E29"/>
    <w:rsid w:val="00575CC8"/>
    <w:rsid w:val="005D19AD"/>
    <w:rsid w:val="006233DA"/>
    <w:rsid w:val="00681782"/>
    <w:rsid w:val="006B3313"/>
    <w:rsid w:val="006C5F32"/>
    <w:rsid w:val="0076434A"/>
    <w:rsid w:val="00792AF3"/>
    <w:rsid w:val="007B43E2"/>
    <w:rsid w:val="007C64F4"/>
    <w:rsid w:val="007E16B4"/>
    <w:rsid w:val="007F2550"/>
    <w:rsid w:val="00811E17"/>
    <w:rsid w:val="00854D43"/>
    <w:rsid w:val="00863DB3"/>
    <w:rsid w:val="008E531C"/>
    <w:rsid w:val="009163E8"/>
    <w:rsid w:val="00921F10"/>
    <w:rsid w:val="00943D11"/>
    <w:rsid w:val="00946AE1"/>
    <w:rsid w:val="00990799"/>
    <w:rsid w:val="00990D37"/>
    <w:rsid w:val="009C0BBD"/>
    <w:rsid w:val="00A73876"/>
    <w:rsid w:val="00A82F3E"/>
    <w:rsid w:val="00B0678D"/>
    <w:rsid w:val="00B17450"/>
    <w:rsid w:val="00B42231"/>
    <w:rsid w:val="00B6751D"/>
    <w:rsid w:val="00B75B2C"/>
    <w:rsid w:val="00BA5E1A"/>
    <w:rsid w:val="00BB7E4F"/>
    <w:rsid w:val="00BC720F"/>
    <w:rsid w:val="00BD0077"/>
    <w:rsid w:val="00C646AC"/>
    <w:rsid w:val="00C65125"/>
    <w:rsid w:val="00D25110"/>
    <w:rsid w:val="00DB6DB1"/>
    <w:rsid w:val="00E17D0F"/>
    <w:rsid w:val="00E61DD0"/>
    <w:rsid w:val="00F20D17"/>
    <w:rsid w:val="00F36A56"/>
    <w:rsid w:val="00FC44C7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C328E-C183-408E-923A-19BBFE9F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6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2669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442669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44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669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4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66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 V. Istchenko</cp:lastModifiedBy>
  <cp:revision>2</cp:revision>
  <dcterms:created xsi:type="dcterms:W3CDTF">2020-11-07T12:49:00Z</dcterms:created>
  <dcterms:modified xsi:type="dcterms:W3CDTF">2020-11-07T12:49:00Z</dcterms:modified>
</cp:coreProperties>
</file>