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2C" w:rsidRPr="00EA1C10" w:rsidRDefault="00FE282C" w:rsidP="00FE28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C1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химии 10 класс </w:t>
      </w:r>
    </w:p>
    <w:p w:rsidR="00FE282C" w:rsidRDefault="00FE282C" w:rsidP="00FE28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курс</w:t>
      </w:r>
      <w:r w:rsidRPr="00A36754">
        <w:rPr>
          <w:rFonts w:ascii="Times New Roman" w:hAnsi="Times New Roman" w:cs="Times New Roman"/>
          <w:b/>
          <w:sz w:val="28"/>
          <w:szCs w:val="28"/>
        </w:rPr>
        <w:t>)</w:t>
      </w:r>
    </w:p>
    <w:p w:rsidR="00FE282C" w:rsidRDefault="00FE282C" w:rsidP="00FE282C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 рассчитан на изучение химии в объеме 1 час в неделю (34 часа за учебный год.</w:t>
      </w:r>
    </w:p>
    <w:p w:rsidR="00FE282C" w:rsidRPr="00A36754" w:rsidRDefault="00FE282C" w:rsidP="00FE2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FE282C" w:rsidRDefault="00FE282C" w:rsidP="00FE2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государственный стандарт основного общего образования (утв. Приказом МО и Н РФ от 17.12.2010 г. №1897)</w:t>
      </w:r>
    </w:p>
    <w:p w:rsidR="00FE282C" w:rsidRDefault="00FE282C" w:rsidP="00FE2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FE282C" w:rsidRDefault="00FE282C" w:rsidP="00FE2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FE282C" w:rsidRDefault="00FE282C" w:rsidP="00FE2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Рабочая программа основного общего образования по химии. 8-9 классы. Авторы О.С. Габриелян, А.В.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Купцова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М.: Дрофа,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2013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FE282C" w:rsidRDefault="00FE282C" w:rsidP="00FE2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Федеральный перечень учебников химии, рекомендуемых к использованию в учреждениях основного общего, среднего общего образования (утвержден приказом МО и Н от 31 марта 2014 года)</w:t>
      </w:r>
    </w:p>
    <w:p w:rsidR="00FE282C" w:rsidRDefault="00FE282C" w:rsidP="00FE2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Примерное тематическое планирование (1 час в неделю), составленное автором используемого учебника Габриеляном О.С.</w:t>
      </w:r>
    </w:p>
    <w:p w:rsidR="00FE282C" w:rsidRDefault="00FE282C" w:rsidP="00FE2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Учебный план на 2016-2017 учебный год МАОУ «Средняя общеобразовательная школа №102 с углубленным изучением отдельных предметов».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Цели изучения химии в средней (полной) школе:</w:t>
      </w:r>
    </w:p>
    <w:p w:rsidR="00FE282C" w:rsidRDefault="00FE282C" w:rsidP="00FE28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FE282C" w:rsidRDefault="00FE282C" w:rsidP="00FE28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Формирование у обучающихся умений различать факты и оценки, сравнивать оценочные выводы, формулировать и обосновывать собственную позицию;</w:t>
      </w:r>
    </w:p>
    <w:p w:rsidR="00FE282C" w:rsidRDefault="00FE282C" w:rsidP="00FE28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</w:t>
      </w:r>
      <w:r w:rsidRPr="003971D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технической среды, используя для этого химические знания;</w:t>
      </w:r>
    </w:p>
    <w:p w:rsidR="00FE282C" w:rsidRPr="00B51E3D" w:rsidRDefault="00FE282C" w:rsidP="00FE28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FE282C" w:rsidRDefault="00FE282C" w:rsidP="00FE282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ab/>
      </w:r>
    </w:p>
    <w:p w:rsidR="00FE282C" w:rsidRPr="00EA1C10" w:rsidRDefault="00FE282C" w:rsidP="00FE282C">
      <w:pPr>
        <w:ind w:left="5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E282C" w:rsidRPr="00EA1C10" w:rsidRDefault="00FE282C" w:rsidP="00FE282C">
      <w:pPr>
        <w:pStyle w:val="a4"/>
        <w:spacing w:line="276" w:lineRule="auto"/>
        <w:jc w:val="center"/>
        <w:rPr>
          <w:color w:val="000000"/>
          <w:sz w:val="28"/>
          <w:szCs w:val="28"/>
        </w:rPr>
      </w:pPr>
      <w:r w:rsidRPr="00EA1C10">
        <w:rPr>
          <w:color w:val="000000"/>
          <w:sz w:val="28"/>
          <w:szCs w:val="28"/>
        </w:rPr>
        <w:t>Содержание программы: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6"/>
      </w:tblGrid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1C10">
              <w:rPr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A1C10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A1C10">
              <w:rPr>
                <w:color w:val="000000"/>
                <w:sz w:val="28"/>
                <w:szCs w:val="28"/>
              </w:rPr>
              <w:t>1</w:t>
            </w:r>
          </w:p>
        </w:tc>
      </w:tr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  <w:proofErr w:type="gramStart"/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строения  органических</w:t>
            </w:r>
            <w:proofErr w:type="gramEnd"/>
            <w:r w:rsidRPr="00EA1C10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Углеводороды и их природные источники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A1C10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 и их природные источники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Азотсодержащие соединения и их нахождение в живой природе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A1C10">
              <w:rPr>
                <w:sz w:val="28"/>
                <w:szCs w:val="28"/>
              </w:rPr>
              <w:t>Биологически активные органические соединения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Искусственные и синтетические полимеры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E282C" w:rsidRPr="00EA1C10" w:rsidTr="00FB636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pStyle w:val="a4"/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часа</w:t>
            </w:r>
          </w:p>
        </w:tc>
      </w:tr>
    </w:tbl>
    <w:p w:rsidR="00FE282C" w:rsidRPr="00EA1C10" w:rsidRDefault="00FE282C" w:rsidP="00FE282C">
      <w:pPr>
        <w:pStyle w:val="a4"/>
        <w:spacing w:line="276" w:lineRule="auto"/>
        <w:ind w:firstLine="540"/>
        <w:jc w:val="both"/>
        <w:rPr>
          <w:sz w:val="28"/>
          <w:szCs w:val="28"/>
        </w:rPr>
      </w:pPr>
    </w:p>
    <w:p w:rsidR="00FE282C" w:rsidRPr="00EA1C10" w:rsidRDefault="00FE282C" w:rsidP="00FE282C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работы-14</w:t>
      </w:r>
      <w:r w:rsidRPr="00EA1C10">
        <w:rPr>
          <w:color w:val="000000"/>
          <w:sz w:val="28"/>
          <w:szCs w:val="28"/>
        </w:rPr>
        <w:t>; практические работы-2</w:t>
      </w:r>
    </w:p>
    <w:p w:rsidR="00FE282C" w:rsidRDefault="00FE282C" w:rsidP="00FE282C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A1C10">
        <w:rPr>
          <w:color w:val="000000"/>
          <w:sz w:val="28"/>
          <w:szCs w:val="28"/>
        </w:rPr>
        <w:t xml:space="preserve">Курс «Органическая химия» в 10 классе универсального направления (базовый уровень) рассчитан на 1 часа в неделю, общее число часов – 35 и соответствует стандарту среднего (полного) общего образования по химии. Преподавание ведется по УМК автора О.С. Габриеляна.  </w:t>
      </w:r>
    </w:p>
    <w:p w:rsidR="00FE282C" w:rsidRDefault="00FE282C" w:rsidP="00FE282C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FE282C" w:rsidRDefault="00FE282C" w:rsidP="00FE282C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FE282C" w:rsidRDefault="00FE282C" w:rsidP="00FE282C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FE282C" w:rsidRPr="00EB4A5D" w:rsidRDefault="00FE282C" w:rsidP="00FE282C">
      <w:pPr>
        <w:pStyle w:val="1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EA1C10">
        <w:rPr>
          <w:color w:val="000000"/>
          <w:sz w:val="28"/>
          <w:szCs w:val="28"/>
        </w:rPr>
        <w:t xml:space="preserve">  </w:t>
      </w:r>
      <w:r w:rsidRPr="00EB4A5D">
        <w:rPr>
          <w:b/>
          <w:sz w:val="28"/>
          <w:szCs w:val="28"/>
        </w:rPr>
        <w:t>Учебно-методический комплект «Химия. 10 класс. Базовый уровень»</w:t>
      </w:r>
    </w:p>
    <w:p w:rsidR="00FE282C" w:rsidRPr="00EB4A5D" w:rsidRDefault="00FE282C" w:rsidP="00FE2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B4A5D">
        <w:rPr>
          <w:rFonts w:ascii="Times New Roman" w:hAnsi="Times New Roman" w:cs="Times New Roman"/>
          <w:sz w:val="28"/>
          <w:szCs w:val="28"/>
        </w:rPr>
        <w:t>Химия. 10 класс. Учебник. Базовый уровень (автор О. С. Габриелян). 192 с.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М.: Дрофа, 2013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282C" w:rsidRPr="008B1240" w:rsidRDefault="00FE282C" w:rsidP="00FE282C">
      <w:pPr>
        <w:pStyle w:val="20"/>
        <w:shd w:val="clear" w:color="auto" w:fill="auto"/>
        <w:tabs>
          <w:tab w:val="left" w:pos="63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Pr="008B1240">
        <w:rPr>
          <w:sz w:val="28"/>
          <w:szCs w:val="28"/>
        </w:rPr>
        <w:t xml:space="preserve">Методическое пособие. 10 класс. Базовый уровень (авторы О. С. Габриелян, А. В. </w:t>
      </w:r>
      <w:proofErr w:type="spellStart"/>
      <w:r w:rsidRPr="008B1240">
        <w:rPr>
          <w:sz w:val="28"/>
          <w:szCs w:val="28"/>
        </w:rPr>
        <w:t>Яшукова</w:t>
      </w:r>
      <w:proofErr w:type="spellEnd"/>
      <w:r w:rsidRPr="008B1240">
        <w:rPr>
          <w:sz w:val="28"/>
          <w:szCs w:val="28"/>
        </w:rPr>
        <w:t>). 224 с.</w:t>
      </w:r>
    </w:p>
    <w:p w:rsidR="00FE282C" w:rsidRPr="008B1240" w:rsidRDefault="00FE282C" w:rsidP="00FE282C">
      <w:pPr>
        <w:pStyle w:val="20"/>
        <w:shd w:val="clear" w:color="auto" w:fill="auto"/>
        <w:tabs>
          <w:tab w:val="left" w:pos="63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Pr="008B1240">
        <w:rPr>
          <w:sz w:val="28"/>
          <w:szCs w:val="28"/>
        </w:rPr>
        <w:t>Книга для учителя. 10 класс. Базовый уровень (авторы О. С. Габриелян, И. Г. Остроумов, С. А. Сладков). 240 с.</w:t>
      </w:r>
    </w:p>
    <w:p w:rsidR="00FE282C" w:rsidRPr="00EB4A5D" w:rsidRDefault="00FE282C" w:rsidP="00FE28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EB4A5D">
        <w:rPr>
          <w:rFonts w:ascii="Times New Roman" w:hAnsi="Times New Roman" w:cs="Times New Roman"/>
          <w:sz w:val="28"/>
          <w:szCs w:val="28"/>
        </w:rPr>
        <w:t xml:space="preserve">Рабочая тетрадь. 10 класс. Базовый уровень (авторы О. С. Габриелян, А. В. </w:t>
      </w:r>
      <w:proofErr w:type="spellStart"/>
      <w:r w:rsidRPr="00EB4A5D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EB4A5D">
        <w:rPr>
          <w:rFonts w:ascii="Times New Roman" w:hAnsi="Times New Roman" w:cs="Times New Roman"/>
          <w:sz w:val="28"/>
          <w:szCs w:val="28"/>
        </w:rPr>
        <w:t>). 160 с.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>: Дрофа, 2009.</w:t>
      </w:r>
    </w:p>
    <w:p w:rsidR="00FE282C" w:rsidRPr="00EB4A5D" w:rsidRDefault="00FE282C" w:rsidP="00FE282C">
      <w:pPr>
        <w:pStyle w:val="20"/>
        <w:shd w:val="clear" w:color="auto" w:fill="auto"/>
        <w:tabs>
          <w:tab w:val="left" w:pos="649"/>
        </w:tabs>
        <w:spacing w:before="0" w:line="360" w:lineRule="auto"/>
        <w:ind w:right="20"/>
        <w:rPr>
          <w:sz w:val="28"/>
          <w:szCs w:val="28"/>
        </w:rPr>
      </w:pPr>
      <w:r w:rsidRPr="00EB4A5D">
        <w:rPr>
          <w:sz w:val="28"/>
          <w:szCs w:val="28"/>
        </w:rPr>
        <w:t>5.Контрольные и проверочные работы. 10 класс. Базовый уровень (авторы О. С. Габриелян, П. Н. Березкин и др.). 256 с.</w:t>
      </w:r>
      <w:r>
        <w:rPr>
          <w:sz w:val="28"/>
          <w:szCs w:val="28"/>
        </w:rPr>
        <w:t>- М.: Дрофа, 2008.</w:t>
      </w:r>
    </w:p>
    <w:p w:rsidR="00FE282C" w:rsidRPr="00EB4A5D" w:rsidRDefault="00FE282C" w:rsidP="00FE2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B4A5D">
        <w:rPr>
          <w:rFonts w:ascii="Times New Roman" w:hAnsi="Times New Roman" w:cs="Times New Roman"/>
          <w:sz w:val="28"/>
          <w:szCs w:val="28"/>
        </w:rPr>
        <w:t>Органическая химия в тестах, задачах, упражнениях. 10 класс (авторы О. С. Габриелян, И. Г. Остроумов, Е. Е. Остро</w:t>
      </w:r>
      <w:r w:rsidRPr="00EB4A5D">
        <w:rPr>
          <w:rFonts w:ascii="Times New Roman" w:hAnsi="Times New Roman" w:cs="Times New Roman"/>
          <w:sz w:val="28"/>
          <w:szCs w:val="28"/>
        </w:rPr>
        <w:softHyphen/>
        <w:t>умова). 400 с.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 – </w:t>
      </w:r>
      <w:proofErr w:type="gramStart"/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>М. :</w:t>
      </w:r>
      <w:proofErr w:type="gramEnd"/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Дрофа, 2009.</w:t>
      </w:r>
    </w:p>
    <w:p w:rsidR="00FE282C" w:rsidRPr="00EA1C10" w:rsidRDefault="00FE282C" w:rsidP="00FE282C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FE282C" w:rsidRPr="00EA1C10" w:rsidRDefault="00FE282C" w:rsidP="00FE282C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FE282C" w:rsidRPr="00EA1C10" w:rsidRDefault="00FE282C" w:rsidP="00FE28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C10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химии 11 класс </w:t>
      </w:r>
    </w:p>
    <w:p w:rsidR="00FE282C" w:rsidRDefault="00FE282C" w:rsidP="00FE28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курс</w:t>
      </w:r>
      <w:r w:rsidRPr="00A36754">
        <w:rPr>
          <w:rFonts w:ascii="Times New Roman" w:hAnsi="Times New Roman" w:cs="Times New Roman"/>
          <w:b/>
          <w:sz w:val="28"/>
          <w:szCs w:val="28"/>
        </w:rPr>
        <w:t>)</w:t>
      </w:r>
    </w:p>
    <w:p w:rsidR="00FE282C" w:rsidRDefault="00FE282C" w:rsidP="00FE282C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 рассчитан на изучение химии в объеме 1 час в неделю (34 часа за учебный год.</w:t>
      </w:r>
    </w:p>
    <w:p w:rsidR="00FE282C" w:rsidRPr="00A36754" w:rsidRDefault="00FE282C" w:rsidP="00FE2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54">
        <w:rPr>
          <w:rFonts w:ascii="Times New Roman" w:hAnsi="Times New Roman" w:cs="Times New Roman"/>
          <w:sz w:val="28"/>
          <w:szCs w:val="28"/>
        </w:rPr>
        <w:t>Исходными документами для составления рабочей программы явились: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1.Федеральный государственный стандарт основного общего образования (утв. Приказом МО и Н РФ от 17.12.2010 г. №1897)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2.Федеральный компонент государственного стандарта общего образования (утвержден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3.Программа курса химии для 8-11 классов общеобразовательных учреждений /О.С. Габриелян. М.: Дрофа,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2010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4.Рабочая программа основного общего образования по химии. 8-9 классы. Авторы О.С. Габриелян, А.В.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Купцова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М.: Дрофа,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eastAsia="Calibri" w:hAnsi="Times New Roman CYR" w:cs="Times New Roman CYR"/>
            <w:sz w:val="28"/>
            <w:szCs w:val="28"/>
          </w:rPr>
          <w:t>2013 г</w:t>
        </w:r>
      </w:smartTag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5.Федеральный перечень учебников химии, рекомендуемых к использованию в учреждениях основного общего, среднего общего образования (утвержден приказом МО и Н от 31 марта 2014 года)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6.Примерное тематическое планирование (1 час в неделю), составленное автором используемого учебника Габриеляном О.С.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7.Учебный план на 2016-2017 учебный год МАОУ «Средняя </w:t>
      </w:r>
      <w:r>
        <w:rPr>
          <w:rFonts w:ascii="Times New Roman CYR" w:eastAsia="Calibri" w:hAnsi="Times New Roman CYR" w:cs="Times New Roman CYR"/>
          <w:sz w:val="28"/>
          <w:szCs w:val="28"/>
        </w:rPr>
        <w:lastRenderedPageBreak/>
        <w:t>общеобразовательная школа №102 с углубленным изучением отдельных предметов».</w:t>
      </w:r>
    </w:p>
    <w:p w:rsidR="00FE282C" w:rsidRDefault="00FE282C" w:rsidP="00FE282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Цели изучения химии в средней (полной) школе:</w:t>
      </w:r>
    </w:p>
    <w:p w:rsidR="00FE282C" w:rsidRDefault="00FE282C" w:rsidP="00FE28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Формирование у обучающихся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:rsidR="00FE282C" w:rsidRDefault="00FE282C" w:rsidP="00FE28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Формирование у обучающихся умений различать факты и оценки, сравнивать оценочные выводы, формулировать и обосновывать собственную позицию;</w:t>
      </w:r>
    </w:p>
    <w:p w:rsidR="00FE282C" w:rsidRDefault="00FE282C" w:rsidP="00FE28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</w:t>
      </w:r>
      <w:proofErr w:type="spellStart"/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культурной,технической</w:t>
      </w:r>
      <w:proofErr w:type="spellEnd"/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среды, используя для этого химические знания;</w:t>
      </w:r>
    </w:p>
    <w:p w:rsidR="00FE282C" w:rsidRPr="00B51E3D" w:rsidRDefault="00FE282C" w:rsidP="00FE28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FE282C" w:rsidRPr="005D10B0" w:rsidRDefault="00FE282C" w:rsidP="00FE28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5D10B0">
        <w:rPr>
          <w:rFonts w:ascii="Times New Roman" w:hAnsi="Times New Roman" w:cs="Times New Roman"/>
          <w:b/>
          <w:sz w:val="28"/>
          <w:szCs w:val="28"/>
        </w:rPr>
        <w:t>Содержание программы по химии в 11 класс</w:t>
      </w:r>
    </w:p>
    <w:p w:rsidR="00FE282C" w:rsidRPr="00EA1C10" w:rsidRDefault="00FE282C" w:rsidP="00FE282C">
      <w:pPr>
        <w:pStyle w:val="a5"/>
        <w:spacing w:line="276" w:lineRule="auto"/>
        <w:rPr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1"/>
        <w:gridCol w:w="3932"/>
        <w:gridCol w:w="2942"/>
      </w:tblGrid>
      <w:tr w:rsidR="00FE282C" w:rsidRPr="00EA1C10" w:rsidTr="00FB6366">
        <w:trPr>
          <w:trHeight w:val="683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E282C" w:rsidRPr="00EA1C10" w:rsidTr="00FB6366">
        <w:trPr>
          <w:trHeight w:val="570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82C" w:rsidRPr="00EA1C10" w:rsidRDefault="00FE282C" w:rsidP="00FB636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82C" w:rsidRPr="00EA1C10" w:rsidRDefault="00FE282C" w:rsidP="00FB636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82C" w:rsidRPr="00EA1C10" w:rsidRDefault="00FE282C" w:rsidP="00FB636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E282C" w:rsidRPr="00EA1C10" w:rsidTr="00FB6366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Строение атома и П</w:t>
            </w: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ериодический закон Д.И. Менделеева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82C" w:rsidRPr="00EA1C10" w:rsidTr="00FB6366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Тема 2.Строение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Дисперсные системы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282C" w:rsidRPr="00EA1C10" w:rsidTr="00FB6366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 Электролитическая диссоциация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282C" w:rsidRPr="00EA1C10" w:rsidTr="00FB6366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. Химические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Вещества и их свойства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E282C" w:rsidRPr="00EA1C10" w:rsidTr="00FB6366">
        <w:trPr>
          <w:trHeight w:val="28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Тема 5. Химия и жизнь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282C" w:rsidRPr="00EA1C10" w:rsidTr="00FB6366">
        <w:trPr>
          <w:trHeight w:val="3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82C" w:rsidRPr="00EA1C10" w:rsidRDefault="00FE282C" w:rsidP="00FB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A1C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E282C" w:rsidRPr="00EA1C10" w:rsidRDefault="00FE282C" w:rsidP="00FE282C">
      <w:pPr>
        <w:pStyle w:val="a4"/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Лабораторные работы-15; практические работы-3</w:t>
      </w:r>
    </w:p>
    <w:p w:rsidR="00FE282C" w:rsidRPr="00EA1C10" w:rsidRDefault="00FE282C" w:rsidP="00FE282C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282C" w:rsidRPr="00EB4A5D" w:rsidRDefault="00FE282C" w:rsidP="00FE282C">
      <w:pPr>
        <w:pStyle w:val="120"/>
        <w:shd w:val="clear" w:color="auto" w:fill="auto"/>
        <w:spacing w:before="0" w:after="0" w:line="360" w:lineRule="auto"/>
        <w:ind w:left="20"/>
        <w:rPr>
          <w:b/>
          <w:sz w:val="28"/>
          <w:szCs w:val="28"/>
        </w:rPr>
      </w:pPr>
      <w:r w:rsidRPr="00EB4A5D">
        <w:rPr>
          <w:b/>
          <w:sz w:val="28"/>
          <w:szCs w:val="28"/>
        </w:rPr>
        <w:t>УМК «Химия. 11 класс. Базовый уровень»</w:t>
      </w:r>
    </w:p>
    <w:p w:rsidR="00FE282C" w:rsidRPr="00EB4A5D" w:rsidRDefault="00FE282C" w:rsidP="00FE2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A5D">
        <w:rPr>
          <w:rFonts w:ascii="Times New Roman" w:hAnsi="Times New Roman" w:cs="Times New Roman"/>
          <w:sz w:val="28"/>
          <w:szCs w:val="28"/>
        </w:rPr>
        <w:t>1.Химия. 11 класс. Базовый уровень. Учебник (автор О. С. Габриелян). 224 с.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М.: Дрофа, 2014</w:t>
      </w:r>
      <w:r w:rsidRPr="00EB4A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282C" w:rsidRPr="008B1240" w:rsidRDefault="00FE282C" w:rsidP="00FE282C">
      <w:pPr>
        <w:pStyle w:val="20"/>
        <w:shd w:val="clear" w:color="auto" w:fill="auto"/>
        <w:tabs>
          <w:tab w:val="left" w:pos="63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8B1240">
        <w:rPr>
          <w:sz w:val="28"/>
          <w:szCs w:val="28"/>
        </w:rPr>
        <w:t xml:space="preserve">Методическое пособие. 11 класс. Базовый уровень (авторы О. С. Габриелян, А. В. </w:t>
      </w:r>
      <w:proofErr w:type="spellStart"/>
      <w:r w:rsidRPr="008B1240">
        <w:rPr>
          <w:sz w:val="28"/>
          <w:szCs w:val="28"/>
        </w:rPr>
        <w:t>Яшукова</w:t>
      </w:r>
      <w:proofErr w:type="spellEnd"/>
      <w:r w:rsidRPr="008B1240">
        <w:rPr>
          <w:sz w:val="28"/>
          <w:szCs w:val="28"/>
        </w:rPr>
        <w:t>). 192 с.</w:t>
      </w:r>
      <w:r>
        <w:rPr>
          <w:sz w:val="28"/>
          <w:szCs w:val="28"/>
        </w:rPr>
        <w:t>-М.: Дрофа, 2009.</w:t>
      </w:r>
    </w:p>
    <w:p w:rsidR="00FE282C" w:rsidRPr="008B1240" w:rsidRDefault="00FE282C" w:rsidP="00FE282C">
      <w:pPr>
        <w:pStyle w:val="20"/>
        <w:shd w:val="clear" w:color="auto" w:fill="auto"/>
        <w:tabs>
          <w:tab w:val="left" w:pos="697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8B1240">
        <w:rPr>
          <w:sz w:val="28"/>
          <w:szCs w:val="28"/>
        </w:rPr>
        <w:t>Книга для учителя. 11 класс. Базовый уровень (авторы О. С. Габриелян, И. Г. Остроумов, С. А. Сладков). 272 с.</w:t>
      </w:r>
    </w:p>
    <w:p w:rsidR="00FE282C" w:rsidRPr="008B1240" w:rsidRDefault="00FE282C" w:rsidP="00FE282C">
      <w:pPr>
        <w:pStyle w:val="20"/>
        <w:shd w:val="clear" w:color="auto" w:fill="auto"/>
        <w:tabs>
          <w:tab w:val="left" w:pos="634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8B1240">
        <w:rPr>
          <w:sz w:val="28"/>
          <w:szCs w:val="28"/>
        </w:rPr>
        <w:t xml:space="preserve">Рабочая тетрадь. 11 класс. Базовый уровень (авторы О. С. Габриелян, А. В. </w:t>
      </w:r>
      <w:proofErr w:type="spellStart"/>
      <w:r w:rsidRPr="008B1240">
        <w:rPr>
          <w:sz w:val="28"/>
          <w:szCs w:val="28"/>
        </w:rPr>
        <w:t>Яшукова</w:t>
      </w:r>
      <w:proofErr w:type="spellEnd"/>
      <w:r w:rsidRPr="008B1240">
        <w:rPr>
          <w:sz w:val="28"/>
          <w:szCs w:val="28"/>
        </w:rPr>
        <w:t>). 192 с.</w:t>
      </w:r>
    </w:p>
    <w:p w:rsidR="00FE282C" w:rsidRPr="008B1240" w:rsidRDefault="00FE282C" w:rsidP="00FE282C">
      <w:pPr>
        <w:pStyle w:val="20"/>
        <w:shd w:val="clear" w:color="auto" w:fill="auto"/>
        <w:tabs>
          <w:tab w:val="left" w:pos="649"/>
        </w:tabs>
        <w:spacing w:before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8B1240">
        <w:rPr>
          <w:sz w:val="28"/>
          <w:szCs w:val="28"/>
        </w:rPr>
        <w:t>Контрольные и проверочные работы. 11 класс. Базовый уровень (авторы О. С. Габриелян, П. Н. Березкин и др.). 224 с.</w:t>
      </w:r>
    </w:p>
    <w:p w:rsidR="00FE282C" w:rsidRPr="00EA1C10" w:rsidRDefault="00FE282C" w:rsidP="00FE2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8C" w:rsidRDefault="00ED558C"/>
    <w:sectPr w:rsidR="00ED558C" w:rsidSect="00BE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644FB"/>
    <w:multiLevelType w:val="hybridMultilevel"/>
    <w:tmpl w:val="E960B468"/>
    <w:lvl w:ilvl="0" w:tplc="6A5CC2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039D6"/>
    <w:multiLevelType w:val="hybridMultilevel"/>
    <w:tmpl w:val="2E26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C"/>
    <w:rsid w:val="00ED558C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368B-821B-4CE2-B07C-70D2AB08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2C"/>
    <w:pPr>
      <w:ind w:left="720"/>
      <w:contextualSpacing/>
    </w:pPr>
  </w:style>
  <w:style w:type="paragraph" w:styleId="a4">
    <w:name w:val="Normal (Web)"/>
    <w:basedOn w:val="a"/>
    <w:rsid w:val="00FE282C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FE28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E2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82C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FE282C"/>
    <w:pPr>
      <w:shd w:val="clear" w:color="auto" w:fill="FFFFFF"/>
      <w:spacing w:before="300" w:after="60" w:line="0" w:lineRule="atLeas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semiHidden/>
    <w:unhideWhenUsed/>
    <w:rsid w:val="00FE282C"/>
    <w:pPr>
      <w:tabs>
        <w:tab w:val="left" w:pos="516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FE282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2016-11-10T18:05:00Z</dcterms:created>
  <dcterms:modified xsi:type="dcterms:W3CDTF">2016-11-10T18:06:00Z</dcterms:modified>
</cp:coreProperties>
</file>