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B7" w:rsidRDefault="00471EB7" w:rsidP="00471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литературе 5 класс</w:t>
      </w:r>
      <w:bookmarkStart w:id="0" w:name="_GoBack"/>
      <w:bookmarkEnd w:id="0"/>
    </w:p>
    <w:p w:rsidR="00BD4FA0" w:rsidRPr="00471EB7" w:rsidRDefault="00471EB7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4FA0" w:rsidRPr="00471EB7">
        <w:rPr>
          <w:rFonts w:ascii="Times New Roman" w:hAnsi="Times New Roman" w:cs="Times New Roman"/>
          <w:sz w:val="24"/>
          <w:szCs w:val="24"/>
        </w:rPr>
        <w:t>Данная рабочая программа создана с целью   планирования, организации и управления образовательным  процессом по литературе в рамках выполнения требований Стандарта.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71EB7">
        <w:rPr>
          <w:rFonts w:ascii="Times New Roman" w:hAnsi="Times New Roman" w:cs="Times New Roman"/>
          <w:sz w:val="24"/>
          <w:szCs w:val="24"/>
        </w:rPr>
        <w:t>Программа по литературе для 5-9 классов составлена на основе Закона об образовании  (ст.9,14,29),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471EB7">
        <w:rPr>
          <w:rFonts w:ascii="Times New Roman" w:hAnsi="Times New Roman" w:cs="Times New Roman"/>
          <w:sz w:val="24"/>
          <w:szCs w:val="24"/>
        </w:rPr>
        <w:t xml:space="preserve"> Основная школа. В 2-х частях, М.: «Просвещение», 201</w:t>
      </w:r>
      <w:r w:rsidR="00E81B24" w:rsidRPr="00471EB7">
        <w:rPr>
          <w:rFonts w:ascii="Times New Roman" w:hAnsi="Times New Roman" w:cs="Times New Roman"/>
          <w:sz w:val="24"/>
          <w:szCs w:val="24"/>
        </w:rPr>
        <w:t>2</w:t>
      </w:r>
      <w:r w:rsidRPr="00471EB7">
        <w:rPr>
          <w:rFonts w:ascii="Times New Roman" w:hAnsi="Times New Roman" w:cs="Times New Roman"/>
          <w:sz w:val="24"/>
          <w:szCs w:val="24"/>
        </w:rPr>
        <w:t xml:space="preserve"> год); с авторской программой (Программа общеобразовательных учреждений. «Литература. 5-9 </w:t>
      </w:r>
      <w:proofErr w:type="spellStart"/>
      <w:r w:rsidRPr="00471E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1EB7">
        <w:rPr>
          <w:rFonts w:ascii="Times New Roman" w:hAnsi="Times New Roman" w:cs="Times New Roman"/>
          <w:sz w:val="24"/>
          <w:szCs w:val="24"/>
        </w:rPr>
        <w:t xml:space="preserve">.»/ Под ред. </w:t>
      </w:r>
      <w:proofErr w:type="spellStart"/>
      <w:r w:rsidRPr="00471EB7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471EB7">
        <w:rPr>
          <w:rFonts w:ascii="Times New Roman" w:hAnsi="Times New Roman" w:cs="Times New Roman"/>
          <w:sz w:val="24"/>
          <w:szCs w:val="24"/>
        </w:rPr>
        <w:t>, М: «Просвещение», 201</w:t>
      </w:r>
      <w:r w:rsidR="00E81B24" w:rsidRPr="00471EB7">
        <w:rPr>
          <w:rFonts w:ascii="Times New Roman" w:hAnsi="Times New Roman" w:cs="Times New Roman"/>
          <w:sz w:val="24"/>
          <w:szCs w:val="24"/>
        </w:rPr>
        <w:t>2</w:t>
      </w:r>
      <w:r w:rsidRPr="00471EB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        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                         Главными целями  изучения предмета «Литература» является: 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 xml:space="preserve">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 xml:space="preserve">овладение важнейшими </w:t>
      </w:r>
      <w:proofErr w:type="spellStart"/>
      <w:r w:rsidRPr="00471EB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71EB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proofErr w:type="gramStart"/>
      <w:r w:rsidRPr="00471EB7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471EB7">
        <w:rPr>
          <w:rFonts w:ascii="Times New Roman" w:hAnsi="Times New Roman" w:cs="Times New Roman"/>
          <w:sz w:val="24"/>
          <w:szCs w:val="24"/>
        </w:rPr>
        <w:t xml:space="preserve"> графический</w:t>
      </w:r>
      <w:proofErr w:type="gramEnd"/>
      <w:r w:rsidRPr="00471EB7">
        <w:rPr>
          <w:rFonts w:ascii="Times New Roman" w:hAnsi="Times New Roman" w:cs="Times New Roman"/>
          <w:sz w:val="24"/>
          <w:szCs w:val="24"/>
        </w:rPr>
        <w:t xml:space="preserve"> поиск, находить и обрабатывать необходимую информацию из различных источников, включая Интернет и др.);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                        Главными целями  изучения предмета «Литература» является: 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 xml:space="preserve">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 xml:space="preserve">овладение важнейшими </w:t>
      </w:r>
      <w:proofErr w:type="spellStart"/>
      <w:r w:rsidRPr="00471EB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71EB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proofErr w:type="gramStart"/>
      <w:r w:rsidRPr="00471EB7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471EB7">
        <w:rPr>
          <w:rFonts w:ascii="Times New Roman" w:hAnsi="Times New Roman" w:cs="Times New Roman"/>
          <w:sz w:val="24"/>
          <w:szCs w:val="24"/>
        </w:rPr>
        <w:t xml:space="preserve"> графический</w:t>
      </w:r>
      <w:proofErr w:type="gramEnd"/>
      <w:r w:rsidRPr="00471EB7">
        <w:rPr>
          <w:rFonts w:ascii="Times New Roman" w:hAnsi="Times New Roman" w:cs="Times New Roman"/>
          <w:sz w:val="24"/>
          <w:szCs w:val="24"/>
        </w:rPr>
        <w:t xml:space="preserve"> поиск, находить и обрабатывать необходимую информацию из различных источников, включая Интернет и др.);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•</w:t>
      </w:r>
      <w:r w:rsidRPr="00471EB7">
        <w:rPr>
          <w:rFonts w:ascii="Times New Roman" w:hAnsi="Times New Roman" w:cs="Times New Roman"/>
          <w:sz w:val="24"/>
          <w:szCs w:val="24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b/>
          <w:sz w:val="24"/>
          <w:szCs w:val="24"/>
        </w:rPr>
        <w:t>Содержание каждого курса</w:t>
      </w:r>
      <w:r w:rsidRPr="00471EB7">
        <w:rPr>
          <w:rFonts w:ascii="Times New Roman" w:hAnsi="Times New Roman" w:cs="Times New Roman"/>
          <w:sz w:val="24"/>
          <w:szCs w:val="24"/>
        </w:rPr>
        <w:t xml:space="preserve">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           В рабочей программе представлены следующие разделы: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1.Устное народное творчество.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2.Древнерусская литература.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3.Русская литература XVIII в.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4.Русская литературы XIX в </w:t>
      </w:r>
      <w:proofErr w:type="spellStart"/>
      <w:proofErr w:type="gramStart"/>
      <w:r w:rsidRPr="00471EB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1EB7">
        <w:rPr>
          <w:rFonts w:ascii="Times New Roman" w:hAnsi="Times New Roman" w:cs="Times New Roman"/>
          <w:sz w:val="24"/>
          <w:szCs w:val="24"/>
        </w:rPr>
        <w:t>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5.Русская литература XX в.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6.Литература народов России.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7.  Зарубежная литература.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8. Обзоры.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>10. Диагностический, текущий и итоговый контроль уровня литературного образования.</w:t>
      </w:r>
    </w:p>
    <w:p w:rsidR="00E81B24" w:rsidRPr="00471EB7" w:rsidRDefault="00E81B24" w:rsidP="00471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</w:t>
      </w:r>
    </w:p>
    <w:tbl>
      <w:tblPr>
        <w:tblW w:w="9825" w:type="dxa"/>
        <w:tblInd w:w="-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549"/>
        <w:gridCol w:w="4852"/>
        <w:gridCol w:w="1618"/>
      </w:tblGrid>
      <w:tr w:rsidR="00E81B24" w:rsidRPr="00471EB7" w:rsidTr="00E81B24">
        <w:trPr>
          <w:trHeight w:val="86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aec6d3a29a68af2bef33e130a3c5a0dcaa9f5f5"/>
            <w:bookmarkStart w:id="2" w:name="0"/>
            <w:bookmarkEnd w:id="1"/>
            <w:bookmarkEnd w:id="2"/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1B24" w:rsidRPr="00471EB7" w:rsidTr="00E81B24">
        <w:trPr>
          <w:trHeight w:val="14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творчеству А.С Пушкина, М.</w:t>
            </w:r>
            <w:proofErr w:type="gram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Лермонтова, Н.В Гоголя, Н.А Некрасова, И.С Тургенева.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5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за первое полугодие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6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произведениям С.Я Маршака, А.</w:t>
            </w:r>
            <w:proofErr w:type="gram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Платонова, К.Г Паустовского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</w:tbl>
    <w:p w:rsidR="00E81B24" w:rsidRPr="00471EB7" w:rsidRDefault="00E81B24" w:rsidP="00471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tbl>
      <w:tblPr>
        <w:tblW w:w="9825" w:type="dxa"/>
        <w:tblInd w:w="-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455"/>
        <w:gridCol w:w="5021"/>
        <w:gridCol w:w="1543"/>
      </w:tblGrid>
      <w:tr w:rsidR="00E81B24" w:rsidRPr="00471EB7" w:rsidTr="00E81B24">
        <w:trPr>
          <w:trHeight w:val="86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a982537c5092c847104128c497f44654468593b6"/>
            <w:bookmarkStart w:id="4" w:name="1"/>
            <w:bookmarkEnd w:id="3"/>
            <w:bookmarkEnd w:id="4"/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практической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1B24" w:rsidRPr="00471EB7" w:rsidTr="00E81B24">
        <w:trPr>
          <w:trHeight w:val="14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Изобразительный характер формул волшебной сказки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6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литературы XIX </w:t>
            </w: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века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 басни. Повествование и мораль в басне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6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Стихотворная и прозаическая речь. Ритм, рифма, строфа.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6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Королевич Елисей. Победа добра над злом. Музыкальность пушкинской сказки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6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и нравственные качества Герасима. Протест героя против барства и рабства. Подготовка к сочинению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работать над сочинением «Жилин и </w:t>
            </w:r>
            <w:proofErr w:type="spell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разные судьбы»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Васи к правде и добру. Обучение работе над сочинением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видеть необычное в </w:t>
            </w:r>
            <w:proofErr w:type="gram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обычном</w:t>
            </w:r>
            <w:proofErr w:type="gram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Выразительность и красочность языка. </w:t>
            </w:r>
            <w:proofErr w:type="spell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«Теплый хлеб»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« Тайга, наша кормилица, </w:t>
            </w:r>
            <w:proofErr w:type="gram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хлипких</w:t>
            </w:r>
            <w:proofErr w:type="gram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любит». Становление характера </w:t>
            </w:r>
            <w:proofErr w:type="spell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</w:t>
            </w:r>
            <w:proofErr w:type="spell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рассказу «</w:t>
            </w:r>
            <w:proofErr w:type="spellStart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озеро»)»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жизни моей семьи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и дети - тема многих  стихотворений о войне в  творчестве тамбовских  поэтов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8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Сочинение-миниатюра «О чем рассказал мне цветок (бабочка, камень, дерево…)»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E81B24" w:rsidRPr="00471EB7" w:rsidTr="00E81B24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24" w:rsidRPr="00471EB7" w:rsidRDefault="00E81B24" w:rsidP="00471E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15ч</w:t>
            </w:r>
          </w:p>
        </w:tc>
      </w:tr>
    </w:tbl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A0" w:rsidRPr="00471EB7" w:rsidRDefault="00BD4FA0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01B5" w:rsidRPr="00471EB7" w:rsidRDefault="007B01B5" w:rsidP="0047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01B5" w:rsidRPr="0047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0"/>
    <w:rsid w:val="00471EB7"/>
    <w:rsid w:val="007B01B5"/>
    <w:rsid w:val="00BD4FA0"/>
    <w:rsid w:val="00E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2016-09-15T17:58:00Z</dcterms:created>
  <dcterms:modified xsi:type="dcterms:W3CDTF">2016-09-16T12:56:00Z</dcterms:modified>
</cp:coreProperties>
</file>